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36"/>
        <w:gridCol w:w="1485"/>
        <w:gridCol w:w="5329"/>
      </w:tblGrid>
      <w:tr w:rsidR="001D3D66" w:rsidRPr="00302D87" w:rsidTr="00B9639D">
        <w:trPr>
          <w:trHeight w:val="422"/>
        </w:trPr>
        <w:tc>
          <w:tcPr>
            <w:tcW w:w="3536" w:type="dxa"/>
            <w:vAlign w:val="center"/>
            <w:hideMark/>
          </w:tcPr>
          <w:p w:rsidR="008871DB" w:rsidRPr="001D3D66" w:rsidRDefault="008871DB" w:rsidP="00B9639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1D3D66">
              <w:rPr>
                <w:rFonts w:asciiTheme="minorHAnsi" w:hAnsiTheme="minorHAnsi"/>
                <w:noProof/>
                <w:color w:val="000000" w:themeColor="text1"/>
              </w:rPr>
              <w:drawing>
                <wp:anchor distT="0" distB="0" distL="114300" distR="114300" simplePos="0" relativeHeight="251658240" behindDoc="1" locked="0" layoutInCell="1" allowOverlap="1" wp14:anchorId="697EF44D" wp14:editId="466F111A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-1116965</wp:posOffset>
                  </wp:positionV>
                  <wp:extent cx="1952625" cy="956310"/>
                  <wp:effectExtent l="0" t="0" r="9525" b="0"/>
                  <wp:wrapTight wrapText="bothSides">
                    <wp:wrapPolygon edited="0">
                      <wp:start x="0" y="0"/>
                      <wp:lineTo x="0" y="21084"/>
                      <wp:lineTo x="21495" y="21084"/>
                      <wp:lineTo x="21495" y="0"/>
                      <wp:lineTo x="0" y="0"/>
                    </wp:wrapPolygon>
                  </wp:wrapTight>
                  <wp:docPr id="2" name="Рисунок 2" descr="http://wdatt.i.ua/prv/7/3/3524537_275650642/preview.img?_rand=1455628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datt.i.ua/prv/7/3/3524537_275650642/preview.img?_rand=1455628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3D66">
              <w:rPr>
                <w:rFonts w:asciiTheme="minorHAnsi" w:hAnsiTheme="minorHAnsi"/>
                <w:b/>
                <w:color w:val="000000" w:themeColor="text1"/>
                <w:lang w:val="en-US"/>
              </w:rPr>
              <w:br w:type="page"/>
            </w:r>
          </w:p>
        </w:tc>
        <w:tc>
          <w:tcPr>
            <w:tcW w:w="6814" w:type="dxa"/>
            <w:gridSpan w:val="2"/>
            <w:vAlign w:val="center"/>
          </w:tcPr>
          <w:p w:rsidR="008871DB" w:rsidRPr="001D3D66" w:rsidRDefault="008871DB" w:rsidP="00B9639D">
            <w:pPr>
              <w:snapToGrid w:val="0"/>
              <w:spacing w:line="276" w:lineRule="auto"/>
              <w:rPr>
                <w:rFonts w:asciiTheme="minorHAnsi" w:eastAsia="MyriadPro-It" w:hAnsiTheme="minorHAnsi"/>
                <w:b/>
                <w:iCs/>
                <w:color w:val="000000" w:themeColor="text1"/>
              </w:rPr>
            </w:pPr>
            <w:proofErr w:type="spellStart"/>
            <w:r w:rsidRPr="001D3D66">
              <w:rPr>
                <w:rFonts w:asciiTheme="minorHAnsi" w:eastAsia="MyriadPro-It" w:hAnsiTheme="minorHAnsi"/>
                <w:b/>
                <w:iCs/>
                <w:color w:val="000000" w:themeColor="text1"/>
              </w:rPr>
              <w:t>Створення</w:t>
            </w:r>
            <w:proofErr w:type="spellEnd"/>
            <w:r w:rsidRPr="001D3D66">
              <w:rPr>
                <w:rFonts w:asciiTheme="minorHAnsi" w:eastAsia="MyriadPro-It" w:hAnsiTheme="minorHAnsi"/>
                <w:b/>
                <w:iCs/>
                <w:color w:val="000000" w:themeColor="text1"/>
              </w:rPr>
              <w:t xml:space="preserve"> </w:t>
            </w:r>
            <w:proofErr w:type="spellStart"/>
            <w:r w:rsidRPr="001D3D66">
              <w:rPr>
                <w:rFonts w:asciiTheme="minorHAnsi" w:eastAsia="MyriadPro-It" w:hAnsiTheme="minorHAnsi"/>
                <w:b/>
                <w:iCs/>
                <w:color w:val="000000" w:themeColor="text1"/>
              </w:rPr>
              <w:t>сучасної</w:t>
            </w:r>
            <w:proofErr w:type="spellEnd"/>
            <w:r w:rsidRPr="001D3D66">
              <w:rPr>
                <w:rFonts w:asciiTheme="minorHAnsi" w:eastAsia="MyriadPro-It" w:hAnsiTheme="minorHAnsi"/>
                <w:b/>
                <w:iCs/>
                <w:color w:val="000000" w:themeColor="text1"/>
              </w:rPr>
              <w:t xml:space="preserve"> </w:t>
            </w:r>
            <w:proofErr w:type="spellStart"/>
            <w:r w:rsidRPr="001D3D66">
              <w:rPr>
                <w:rFonts w:asciiTheme="minorHAnsi" w:eastAsia="MyriadPro-It" w:hAnsiTheme="minorHAnsi"/>
                <w:b/>
                <w:iCs/>
                <w:color w:val="000000" w:themeColor="text1"/>
              </w:rPr>
              <w:t>магістерської</w:t>
            </w:r>
            <w:proofErr w:type="spellEnd"/>
            <w:r w:rsidRPr="001D3D66">
              <w:rPr>
                <w:rFonts w:asciiTheme="minorHAnsi" w:eastAsia="MyriadPro-It" w:hAnsiTheme="minorHAnsi"/>
                <w:b/>
                <w:iCs/>
                <w:color w:val="000000" w:themeColor="text1"/>
              </w:rPr>
              <w:t xml:space="preserve"> </w:t>
            </w:r>
            <w:proofErr w:type="spellStart"/>
            <w:r w:rsidRPr="001D3D66">
              <w:rPr>
                <w:rFonts w:asciiTheme="minorHAnsi" w:eastAsia="MyriadPro-It" w:hAnsiTheme="minorHAnsi"/>
                <w:b/>
                <w:iCs/>
                <w:color w:val="000000" w:themeColor="text1"/>
              </w:rPr>
              <w:t>програми</w:t>
            </w:r>
            <w:proofErr w:type="spellEnd"/>
            <w:r w:rsidRPr="001D3D66">
              <w:rPr>
                <w:rFonts w:asciiTheme="minorHAnsi" w:eastAsia="MyriadPro-It" w:hAnsiTheme="minorHAnsi"/>
                <w:b/>
                <w:iCs/>
                <w:color w:val="000000" w:themeColor="text1"/>
              </w:rPr>
              <w:t xml:space="preserve"> в </w:t>
            </w:r>
            <w:proofErr w:type="spellStart"/>
            <w:r w:rsidRPr="001D3D66">
              <w:rPr>
                <w:rFonts w:asciiTheme="minorHAnsi" w:eastAsia="MyriadPro-It" w:hAnsiTheme="minorHAnsi"/>
                <w:b/>
                <w:iCs/>
                <w:color w:val="000000" w:themeColor="text1"/>
              </w:rPr>
              <w:t>галузі</w:t>
            </w:r>
            <w:proofErr w:type="spellEnd"/>
            <w:r w:rsidRPr="001D3D66">
              <w:rPr>
                <w:rFonts w:asciiTheme="minorHAnsi" w:eastAsia="MyriadPro-It" w:hAnsiTheme="minorHAnsi"/>
                <w:b/>
                <w:iCs/>
                <w:color w:val="000000" w:themeColor="text1"/>
              </w:rPr>
              <w:t xml:space="preserve"> </w:t>
            </w:r>
            <w:proofErr w:type="spellStart"/>
            <w:r w:rsidRPr="001D3D66">
              <w:rPr>
                <w:rFonts w:asciiTheme="minorHAnsi" w:eastAsia="MyriadPro-It" w:hAnsiTheme="minorHAnsi"/>
                <w:b/>
                <w:iCs/>
                <w:color w:val="000000" w:themeColor="text1"/>
              </w:rPr>
              <w:t>інформаційних</w:t>
            </w:r>
            <w:proofErr w:type="spellEnd"/>
            <w:r w:rsidRPr="001D3D66">
              <w:rPr>
                <w:rFonts w:asciiTheme="minorHAnsi" w:eastAsia="MyriadPro-It" w:hAnsiTheme="minorHAnsi"/>
                <w:b/>
                <w:iCs/>
                <w:color w:val="000000" w:themeColor="text1"/>
              </w:rPr>
              <w:t xml:space="preserve"> систем</w:t>
            </w:r>
          </w:p>
          <w:p w:rsidR="008871DB" w:rsidRPr="001D3D66" w:rsidRDefault="008871DB" w:rsidP="00B9639D">
            <w:pPr>
              <w:snapToGrid w:val="0"/>
              <w:spacing w:line="276" w:lineRule="auto"/>
              <w:rPr>
                <w:rFonts w:asciiTheme="minorHAnsi" w:eastAsia="MyriadPro-It" w:hAnsiTheme="minorHAnsi"/>
                <w:b/>
                <w:iCs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It" w:hAnsiTheme="minorHAnsi"/>
                <w:b/>
                <w:iCs/>
                <w:color w:val="000000" w:themeColor="text1"/>
              </w:rPr>
              <w:t xml:space="preserve"> </w:t>
            </w:r>
            <w:r w:rsidRPr="001D3D66">
              <w:rPr>
                <w:rFonts w:asciiTheme="minorHAnsi" w:eastAsia="MyriadPro-It" w:hAnsiTheme="minorHAnsi"/>
                <w:b/>
                <w:iCs/>
                <w:color w:val="000000" w:themeColor="text1"/>
                <w:lang w:val="en-GB"/>
              </w:rPr>
              <w:t>561592-EPP-1-2015-1- FR-EPPKA2-CBHE-JP</w:t>
            </w:r>
            <w:r w:rsidR="005B7497" w:rsidRPr="001D3D66">
              <w:rPr>
                <w:rFonts w:asciiTheme="minorHAnsi" w:eastAsia="MyriadPro-It" w:hAnsiTheme="minorHAnsi"/>
                <w:b/>
                <w:iCs/>
                <w:color w:val="000000" w:themeColor="text1"/>
                <w:lang w:val="en-GB"/>
              </w:rPr>
              <w:t xml:space="preserve"> </w:t>
            </w:r>
            <w:r w:rsidR="005B7497" w:rsidRPr="001D3D66">
              <w:rPr>
                <w:rFonts w:asciiTheme="minorHAnsi" w:hAnsiTheme="minorHAnsi"/>
                <w:b/>
                <w:color w:val="000000" w:themeColor="text1"/>
                <w:lang w:val="uk-UA"/>
              </w:rPr>
              <w:t>«MASTIS»</w:t>
            </w:r>
          </w:p>
          <w:p w:rsidR="008871DB" w:rsidRPr="001D3D66" w:rsidRDefault="008871DB" w:rsidP="00B9639D">
            <w:pPr>
              <w:snapToGrid w:val="0"/>
              <w:spacing w:line="276" w:lineRule="auto"/>
              <w:rPr>
                <w:rFonts w:asciiTheme="minorHAnsi" w:eastAsia="MyriadPro-It" w:hAnsiTheme="minorHAnsi"/>
                <w:b/>
                <w:iCs/>
                <w:color w:val="000000" w:themeColor="text1"/>
                <w:lang w:val="uk-UA"/>
              </w:rPr>
            </w:pPr>
          </w:p>
        </w:tc>
      </w:tr>
      <w:tr w:rsidR="001D3D66" w:rsidRPr="00302D87" w:rsidTr="001D3D66">
        <w:trPr>
          <w:trHeight w:val="422"/>
        </w:trPr>
        <w:tc>
          <w:tcPr>
            <w:tcW w:w="10350" w:type="dxa"/>
            <w:gridSpan w:val="3"/>
          </w:tcPr>
          <w:p w:rsidR="008871DB" w:rsidRPr="001D3D66" w:rsidRDefault="008871DB" w:rsidP="001D3D66">
            <w:pPr>
              <w:pStyle w:val="2"/>
              <w:pBdr>
                <w:top w:val="single" w:sz="4" w:space="1" w:color="auto"/>
              </w:pBdr>
              <w:tabs>
                <w:tab w:val="clear" w:pos="709"/>
                <w:tab w:val="left" w:pos="708"/>
              </w:tabs>
              <w:snapToGrid w:val="0"/>
              <w:spacing w:after="120" w:line="276" w:lineRule="auto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szCs w:val="24"/>
                <w:lang w:val="uk-UA"/>
              </w:rPr>
              <w:t>Web-</w:t>
            </w:r>
            <w:proofErr w:type="spellStart"/>
            <w:r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szCs w:val="24"/>
                <w:lang w:val="uk-UA"/>
              </w:rPr>
              <w:t>site</w:t>
            </w:r>
            <w:proofErr w:type="spellEnd"/>
            <w:r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szCs w:val="24"/>
                <w:lang w:val="uk-UA"/>
              </w:rPr>
              <w:t xml:space="preserve"> проекту</w:t>
            </w:r>
            <w:r w:rsidR="001D3D66">
              <w:rPr>
                <w:rStyle w:val="a3"/>
                <w:rFonts w:eastAsia="Times New Roman" w:cstheme="minorHAnsi"/>
                <w:color w:val="0070C0"/>
                <w:kern w:val="0"/>
                <w:lang w:eastAsia="ar-SA" w:bidi="ar-SA"/>
              </w:rPr>
              <w:t>:</w:t>
            </w:r>
            <w:r w:rsidRPr="001D3D66">
              <w:rPr>
                <w:rStyle w:val="a3"/>
                <w:rFonts w:eastAsia="Times New Roman" w:cstheme="minorHAnsi"/>
                <w:b/>
                <w:bCs/>
                <w:iCs/>
                <w:color w:val="0070C0"/>
                <w:kern w:val="0"/>
                <w:lang w:val="uk-UA" w:eastAsia="ar-SA" w:bidi="ar-SA"/>
              </w:rPr>
              <w:t xml:space="preserve"> www. </w:t>
            </w:r>
            <w:proofErr w:type="spellStart"/>
            <w:r w:rsidRPr="001D3D66">
              <w:rPr>
                <w:rStyle w:val="a3"/>
                <w:rFonts w:eastAsia="Times New Roman" w:cstheme="minorHAnsi"/>
                <w:b/>
                <w:bCs/>
                <w:iCs/>
                <w:color w:val="0070C0"/>
                <w:kern w:val="0"/>
                <w:lang w:val="uk-UA" w:eastAsia="ar-SA" w:bidi="ar-SA"/>
              </w:rPr>
              <w:t>mastis.pro</w:t>
            </w:r>
            <w:proofErr w:type="spellEnd"/>
            <w:r w:rsidR="001D3D66">
              <w:rPr>
                <w:rStyle w:val="a3"/>
                <w:rFonts w:eastAsia="Times New Roman" w:cstheme="minorHAnsi"/>
                <w:b/>
                <w:bCs/>
                <w:iCs/>
                <w:color w:val="0070C0"/>
                <w:kern w:val="0"/>
                <w:lang w:val="uk-UA" w:eastAsia="ar-SA" w:bidi="ar-SA"/>
              </w:rPr>
              <w:t xml:space="preserve">  </w:t>
            </w:r>
            <w:r w:rsidR="001D3D66" w:rsidRPr="001D3D66">
              <w:rPr>
                <w:rStyle w:val="a3"/>
                <w:rFonts w:eastAsia="Times New Roman" w:cstheme="minorHAnsi"/>
                <w:b/>
                <w:bCs/>
                <w:iCs/>
                <w:color w:val="0070C0"/>
                <w:kern w:val="0"/>
                <w:u w:val="none"/>
                <w:lang w:val="uk-UA" w:eastAsia="ar-SA" w:bidi="ar-SA"/>
              </w:rPr>
              <w:t xml:space="preserve">                                   </w:t>
            </w:r>
            <w:r w:rsidR="001D3D66" w:rsidRPr="001D3D66">
              <w:rPr>
                <w:rFonts w:asciiTheme="minorHAnsi" w:hAnsiTheme="minorHAnsi"/>
                <w:noProof/>
                <w:color w:val="000000" w:themeColor="text1"/>
                <w:szCs w:val="24"/>
                <w:lang w:val="ru-RU" w:eastAsia="ru-RU" w:bidi="ar-SA"/>
              </w:rPr>
              <w:drawing>
                <wp:inline distT="0" distB="0" distL="0" distR="0" wp14:anchorId="2A3613FA" wp14:editId="77A92F90">
                  <wp:extent cx="2486025" cy="542290"/>
                  <wp:effectExtent l="0" t="0" r="9525" b="0"/>
                  <wp:docPr id="3" name="Рисунок 3" descr="C:\Users\Администратор\Desktop\E+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Администратор\Desktop\E+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1DB" w:rsidRPr="001D3D66" w:rsidRDefault="008871DB" w:rsidP="001D3D66">
            <w:pPr>
              <w:pStyle w:val="2"/>
              <w:pBdr>
                <w:top w:val="single" w:sz="4" w:space="1" w:color="auto"/>
              </w:pBdr>
              <w:tabs>
                <w:tab w:val="clear" w:pos="709"/>
                <w:tab w:val="left" w:pos="708"/>
              </w:tabs>
              <w:snapToGrid w:val="0"/>
              <w:spacing w:after="120" w:line="276" w:lineRule="auto"/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szCs w:val="24"/>
                <w:lang w:val="en-US"/>
              </w:rPr>
            </w:pPr>
            <w:r w:rsidRPr="001D3D66">
              <w:rPr>
                <w:rFonts w:asciiTheme="minorHAnsi" w:hAnsiTheme="minorHAnsi"/>
                <w:noProof/>
                <w:color w:val="000000" w:themeColor="text1"/>
                <w:szCs w:val="24"/>
                <w:lang w:val="ru-RU" w:eastAsia="ru-RU" w:bidi="ar-SA"/>
              </w:rPr>
              <w:drawing>
                <wp:inline distT="0" distB="0" distL="0" distR="0" wp14:anchorId="3092AE09" wp14:editId="062B5961">
                  <wp:extent cx="285750" cy="285750"/>
                  <wp:effectExtent l="0" t="0" r="0" b="0"/>
                  <wp:docPr id="1" name="Рисунок 1" descr="http://www.hneu.edu.ua/web/public/moved/facebook%281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neu.edu.ua/web/public/moved/facebook%281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szCs w:val="24"/>
                <w:lang w:val="uk-UA"/>
              </w:rPr>
              <w:t xml:space="preserve"> </w:t>
            </w:r>
            <w:r w:rsidR="005B7497" w:rsidRPr="001D3D66">
              <w:rPr>
                <w:rStyle w:val="a3"/>
                <w:rFonts w:eastAsia="Times New Roman" w:cstheme="minorHAnsi"/>
                <w:b/>
                <w:color w:val="0070C0"/>
                <w:kern w:val="0"/>
                <w:lang w:val="uk-UA" w:eastAsia="ar-SA" w:bidi="ar-SA"/>
              </w:rPr>
              <w:t>https://www.facebook.com/MASTIS2015/</w:t>
            </w:r>
            <w:r w:rsidR="005B7497"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szCs w:val="24"/>
                <w:lang w:val="en-US"/>
              </w:rPr>
              <w:t xml:space="preserve">                </w:t>
            </w:r>
          </w:p>
        </w:tc>
      </w:tr>
      <w:tr w:rsidR="001D3D66" w:rsidRPr="001D3D66" w:rsidTr="001D3D66">
        <w:trPr>
          <w:trHeight w:val="422"/>
        </w:trPr>
        <w:tc>
          <w:tcPr>
            <w:tcW w:w="10350" w:type="dxa"/>
            <w:gridSpan w:val="3"/>
            <w:hideMark/>
          </w:tcPr>
          <w:p w:rsidR="008871DB" w:rsidRPr="001D3D66" w:rsidRDefault="008871DB" w:rsidP="005B7497">
            <w:pPr>
              <w:pStyle w:val="2"/>
              <w:tabs>
                <w:tab w:val="clear" w:pos="709"/>
                <w:tab w:val="left" w:pos="708"/>
              </w:tabs>
              <w:snapToGrid w:val="0"/>
              <w:spacing w:after="120" w:line="276" w:lineRule="auto"/>
              <w:rPr>
                <w:rFonts w:asciiTheme="minorHAnsi" w:hAnsiTheme="minorHAnsi" w:cs="Palatino Linotype"/>
                <w:color w:val="000000" w:themeColor="text1"/>
                <w:szCs w:val="24"/>
                <w:lang w:val="ru-RU"/>
              </w:rPr>
            </w:pPr>
            <w:r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szCs w:val="24"/>
                <w:lang w:val="uk-UA"/>
              </w:rPr>
              <w:t xml:space="preserve">Тривалість проекту: </w:t>
            </w:r>
            <w:r w:rsidRPr="001D3D66">
              <w:rPr>
                <w:rFonts w:asciiTheme="minorHAnsi" w:hAnsiTheme="minorHAnsi" w:cs="Palatino Linotype"/>
                <w:color w:val="000000" w:themeColor="text1"/>
                <w:szCs w:val="24"/>
                <w:lang w:val="uk-UA"/>
              </w:rPr>
              <w:t xml:space="preserve">15 жовтня 2015 – </w:t>
            </w:r>
            <w:r w:rsidRPr="001D3D66">
              <w:rPr>
                <w:rFonts w:asciiTheme="minorHAnsi" w:hAnsiTheme="minorHAnsi" w:cs="Palatino Linotype"/>
                <w:color w:val="000000" w:themeColor="text1"/>
                <w:szCs w:val="24"/>
                <w:lang w:val="en-US"/>
              </w:rPr>
              <w:t xml:space="preserve"> </w:t>
            </w:r>
            <w:r w:rsidR="005B7497" w:rsidRPr="001D3D66">
              <w:rPr>
                <w:rFonts w:asciiTheme="minorHAnsi" w:hAnsiTheme="minorHAnsi" w:cs="Palatino Linotype"/>
                <w:color w:val="000000" w:themeColor="text1"/>
                <w:szCs w:val="24"/>
                <w:lang w:val="en-US"/>
              </w:rPr>
              <w:t>31</w:t>
            </w:r>
            <w:r w:rsidRPr="001D3D66">
              <w:rPr>
                <w:rFonts w:asciiTheme="minorHAnsi" w:hAnsiTheme="minorHAnsi" w:cs="Palatino Linotype"/>
                <w:color w:val="000000" w:themeColor="text1"/>
                <w:szCs w:val="24"/>
                <w:lang w:val="en-US"/>
              </w:rPr>
              <w:t xml:space="preserve"> </w:t>
            </w:r>
            <w:r w:rsidR="005B7497" w:rsidRPr="001D3D66">
              <w:rPr>
                <w:rFonts w:asciiTheme="minorHAnsi" w:hAnsiTheme="minorHAnsi" w:cs="Palatino Linotype"/>
                <w:color w:val="000000" w:themeColor="text1"/>
                <w:szCs w:val="24"/>
                <w:lang w:val="uk-UA"/>
              </w:rPr>
              <w:t xml:space="preserve">вересня </w:t>
            </w:r>
            <w:r w:rsidRPr="001D3D66">
              <w:rPr>
                <w:rFonts w:asciiTheme="minorHAnsi" w:hAnsiTheme="minorHAnsi" w:cs="Palatino Linotype"/>
                <w:color w:val="000000" w:themeColor="text1"/>
                <w:szCs w:val="24"/>
                <w:lang w:val="uk-UA"/>
              </w:rPr>
              <w:t>201</w:t>
            </w:r>
            <w:r w:rsidR="005B7497" w:rsidRPr="001D3D66">
              <w:rPr>
                <w:rFonts w:asciiTheme="minorHAnsi" w:hAnsiTheme="minorHAnsi" w:cs="Palatino Linotype"/>
                <w:color w:val="000000" w:themeColor="text1"/>
                <w:szCs w:val="24"/>
                <w:lang w:val="uk-UA"/>
              </w:rPr>
              <w:t>9</w:t>
            </w:r>
          </w:p>
        </w:tc>
      </w:tr>
      <w:tr w:rsidR="001D3D66" w:rsidRPr="001D3D66" w:rsidTr="001D3D66">
        <w:trPr>
          <w:trHeight w:val="422"/>
        </w:trPr>
        <w:tc>
          <w:tcPr>
            <w:tcW w:w="10350" w:type="dxa"/>
            <w:gridSpan w:val="3"/>
            <w:hideMark/>
          </w:tcPr>
          <w:p w:rsidR="008871DB" w:rsidRPr="001D3D66" w:rsidRDefault="008871DB" w:rsidP="00B9639D">
            <w:pPr>
              <w:snapToGrid w:val="0"/>
              <w:spacing w:line="276" w:lineRule="auto"/>
              <w:jc w:val="both"/>
              <w:rPr>
                <w:rFonts w:asciiTheme="minorHAnsi" w:hAnsiTheme="minorHAnsi" w:cs="Palatino Linotype"/>
                <w:color w:val="000000" w:themeColor="text1"/>
              </w:rPr>
            </w:pPr>
            <w:r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  <w:t>Цільова група:</w:t>
            </w: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 студенти, </w:t>
            </w:r>
            <w:r w:rsidRPr="001D3D66">
              <w:rPr>
                <w:rFonts w:asciiTheme="minorHAnsi" w:hAnsiTheme="minorHAnsi"/>
                <w:color w:val="000000" w:themeColor="text1"/>
                <w:lang w:val="en-US"/>
              </w:rPr>
              <w:t>PhD</w:t>
            </w: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, </w:t>
            </w:r>
            <w:r w:rsidRPr="001D3D66">
              <w:rPr>
                <w:rFonts w:asciiTheme="minorHAnsi" w:hAnsiTheme="minorHAnsi"/>
                <w:color w:val="000000" w:themeColor="text1"/>
                <w:lang w:val="en-US"/>
              </w:rPr>
              <w:t>LLL</w:t>
            </w:r>
          </w:p>
        </w:tc>
      </w:tr>
      <w:tr w:rsidR="001D3D66" w:rsidRPr="001D3D66" w:rsidTr="001D3D66">
        <w:trPr>
          <w:trHeight w:val="422"/>
        </w:trPr>
        <w:tc>
          <w:tcPr>
            <w:tcW w:w="10350" w:type="dxa"/>
            <w:gridSpan w:val="3"/>
            <w:hideMark/>
          </w:tcPr>
          <w:p w:rsidR="008871DB" w:rsidRPr="001D3D66" w:rsidRDefault="008871DB" w:rsidP="00B9639D">
            <w:pPr>
              <w:snapToGrid w:val="0"/>
              <w:spacing w:line="276" w:lineRule="auto"/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  <w:t xml:space="preserve">Отримувач гранту: Університет Ліон2 ім. </w:t>
            </w:r>
            <w:proofErr w:type="spellStart"/>
            <w:r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  <w:t>Люм’єра</w:t>
            </w:r>
            <w:proofErr w:type="spellEnd"/>
            <w:r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  <w:t>, Франція</w:t>
            </w:r>
          </w:p>
          <w:p w:rsidR="008871DB" w:rsidRPr="001D3D66" w:rsidRDefault="008871DB" w:rsidP="008871DB">
            <w:pPr>
              <w:snapToGrid w:val="0"/>
              <w:rPr>
                <w:rFonts w:asciiTheme="minorHAnsi" w:hAnsiTheme="minorHAnsi" w:cs="Palatino Linotype"/>
                <w:b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/>
                <w:color w:val="000000" w:themeColor="text1"/>
                <w:lang w:val="uk-UA"/>
              </w:rPr>
              <w:t xml:space="preserve">Координатор: </w:t>
            </w:r>
          </w:p>
          <w:p w:rsidR="008871DB" w:rsidRPr="001D3D66" w:rsidRDefault="008871DB" w:rsidP="008871DB">
            <w:pPr>
              <w:snapToGrid w:val="0"/>
              <w:rPr>
                <w:rFonts w:asciiTheme="minorHAnsi" w:hAnsiTheme="minorHAnsi" w:cs="Palatino Linotype"/>
                <w:b/>
                <w:color w:val="000000" w:themeColor="text1"/>
              </w:rPr>
            </w:pPr>
            <w:r w:rsidRPr="001D3D66">
              <w:rPr>
                <w:rFonts w:asciiTheme="minorHAnsi" w:eastAsia="MyriadPro-Regular" w:hAnsiTheme="minorHAnsi"/>
                <w:color w:val="000000" w:themeColor="text1"/>
              </w:rPr>
              <w:t xml:space="preserve">Проф. </w:t>
            </w:r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 xml:space="preserve">Жан-Юг </w:t>
            </w:r>
            <w:proofErr w:type="spellStart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Шоша</w:t>
            </w:r>
            <w:proofErr w:type="spellEnd"/>
            <w:r w:rsidRPr="001D3D66">
              <w:rPr>
                <w:rFonts w:asciiTheme="minorHAnsi" w:eastAsia="MyriadPro-Regular" w:hAnsiTheme="minorHAnsi"/>
                <w:color w:val="000000" w:themeColor="text1"/>
              </w:rPr>
              <w:t xml:space="preserve"> </w:t>
            </w:r>
          </w:p>
          <w:p w:rsidR="008871DB" w:rsidRPr="001D3D66" w:rsidRDefault="008871DB" w:rsidP="008871DB">
            <w:pPr>
              <w:rPr>
                <w:rFonts w:asciiTheme="minorHAnsi" w:hAnsiTheme="minorHAnsi" w:cs="Palatino Linotype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/>
                <w:color w:val="000000" w:themeColor="text1"/>
                <w:lang w:val="uk-UA"/>
              </w:rPr>
              <w:t>Контакти:</w:t>
            </w: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  </w:t>
            </w:r>
          </w:p>
          <w:p w:rsidR="008871DB" w:rsidRPr="001D3D66" w:rsidRDefault="008871DB" w:rsidP="008871DB">
            <w:pPr>
              <w:rPr>
                <w:rFonts w:asciiTheme="minorHAnsi" w:hAnsiTheme="minorHAnsi"/>
                <w:color w:val="000000" w:themeColor="text1"/>
              </w:rPr>
            </w:pP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тел.: </w:t>
            </w:r>
            <w:r w:rsidRPr="001D3D66">
              <w:rPr>
                <w:rFonts w:asciiTheme="minorHAnsi" w:eastAsia="MyriadPro-Regular" w:hAnsiTheme="minorHAnsi" w:cs="Palatino Linotype"/>
                <w:color w:val="000000" w:themeColor="text1"/>
              </w:rPr>
              <w:t>+33 6 78 98 12 06</w:t>
            </w:r>
          </w:p>
          <w:p w:rsidR="008871DB" w:rsidRPr="001D3D66" w:rsidRDefault="008871DB" w:rsidP="008871DB">
            <w:pPr>
              <w:rPr>
                <w:rFonts w:asciiTheme="minorHAnsi" w:eastAsia="MyriadPro-Regular" w:hAnsiTheme="minorHAnsi" w:cs="Palatino Linotype"/>
                <w:color w:val="000000" w:themeColor="text1"/>
              </w:rPr>
            </w:pPr>
            <w:r w:rsidRPr="001D3D66">
              <w:rPr>
                <w:rFonts w:asciiTheme="minorHAnsi" w:eastAsia="MyriadPro-Regular" w:hAnsiTheme="minorHAnsi" w:cs="Palatino Linotype"/>
                <w:color w:val="000000" w:themeColor="text1"/>
                <w:lang w:val="uk-UA"/>
              </w:rPr>
              <w:t xml:space="preserve">факс: </w:t>
            </w:r>
            <w:r w:rsidRPr="001D3D66">
              <w:rPr>
                <w:rFonts w:asciiTheme="minorHAnsi" w:eastAsia="MyriadPro-Regular" w:hAnsiTheme="minorHAnsi" w:cs="Palatino Linotype"/>
                <w:color w:val="000000" w:themeColor="text1"/>
              </w:rPr>
              <w:t>+</w:t>
            </w:r>
            <w:r w:rsidRPr="001D3D66">
              <w:rPr>
                <w:rFonts w:asciiTheme="minorHAnsi" w:hAnsiTheme="minorHAnsi"/>
                <w:color w:val="000000" w:themeColor="text1"/>
              </w:rPr>
              <w:t>33 4 72 71 98 44</w:t>
            </w:r>
          </w:p>
          <w:p w:rsidR="008871DB" w:rsidRPr="001D3D66" w:rsidRDefault="008871DB" w:rsidP="008871DB">
            <w:pPr>
              <w:snapToGrid w:val="0"/>
              <w:spacing w:line="276" w:lineRule="auto"/>
              <w:rPr>
                <w:rFonts w:asciiTheme="minorHAnsi" w:eastAsia="Batang" w:hAnsiTheme="minorHAnsi" w:cs="Arial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е-адреса: </w:t>
            </w:r>
            <w:r w:rsidRPr="001D3D66">
              <w:rPr>
                <w:rFonts w:asciiTheme="minorHAnsi" w:hAnsiTheme="minorHAnsi"/>
                <w:color w:val="000000" w:themeColor="text1"/>
                <w:lang w:val="de-DE"/>
              </w:rPr>
              <w:t>Jean-Hugues.Chauchat@univ-lyon2.fr</w:t>
            </w:r>
          </w:p>
        </w:tc>
      </w:tr>
      <w:tr w:rsidR="001D3D66" w:rsidRPr="001D3D66" w:rsidTr="001D3D66">
        <w:trPr>
          <w:trHeight w:val="422"/>
        </w:trPr>
        <w:tc>
          <w:tcPr>
            <w:tcW w:w="5021" w:type="dxa"/>
            <w:gridSpan w:val="2"/>
            <w:hideMark/>
          </w:tcPr>
          <w:p w:rsidR="008871DB" w:rsidRPr="001D3D66" w:rsidRDefault="008871DB" w:rsidP="00B9639D">
            <w:pPr>
              <w:pStyle w:val="1"/>
              <w:snapToGrid w:val="0"/>
              <w:spacing w:line="276" w:lineRule="auto"/>
              <w:ind w:hanging="545"/>
              <w:rPr>
                <w:rFonts w:asciiTheme="minorHAnsi" w:hAnsiTheme="minorHAnsi"/>
                <w:b/>
                <w:color w:val="000000" w:themeColor="text1"/>
              </w:rPr>
            </w:pPr>
            <w:r w:rsidRPr="001D3D66">
              <w:rPr>
                <w:rFonts w:asciiTheme="minorHAnsi" w:hAnsiTheme="minorHAnsi"/>
                <w:b/>
                <w:color w:val="000000" w:themeColor="text1"/>
                <w:lang w:val="uk-UA"/>
              </w:rPr>
              <w:t>Партнерство</w:t>
            </w:r>
            <w:r w:rsidRPr="001D3D66">
              <w:rPr>
                <w:rFonts w:asciiTheme="minorHAnsi" w:hAnsiTheme="minorHAnsi"/>
                <w:b/>
                <w:color w:val="000000" w:themeColor="text1"/>
              </w:rPr>
              <w:t>:</w:t>
            </w:r>
          </w:p>
          <w:p w:rsidR="008871DB" w:rsidRPr="001D3D66" w:rsidRDefault="008871DB" w:rsidP="00B9639D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420" w:right="6" w:hanging="420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Університет Ліон 2</w:t>
            </w:r>
            <w:r w:rsidRPr="001D3D66">
              <w:rPr>
                <w:rFonts w:asciiTheme="minorHAnsi" w:eastAsia="MyriadPro-Regular" w:hAnsiTheme="minorHAnsi"/>
                <w:color w:val="000000" w:themeColor="text1"/>
              </w:rPr>
              <w:t xml:space="preserve"> </w:t>
            </w:r>
            <w:proofErr w:type="spellStart"/>
            <w:r w:rsidRPr="001D3D66">
              <w:rPr>
                <w:rFonts w:asciiTheme="minorHAnsi" w:eastAsia="MyriadPro-Regular" w:hAnsiTheme="minorHAnsi"/>
                <w:color w:val="000000" w:themeColor="text1"/>
              </w:rPr>
              <w:t>ім</w:t>
            </w:r>
            <w:proofErr w:type="spellEnd"/>
            <w:r w:rsidRPr="001D3D66">
              <w:rPr>
                <w:rFonts w:asciiTheme="minorHAnsi" w:eastAsia="MyriadPro-Regular" w:hAnsiTheme="minorHAnsi"/>
                <w:color w:val="000000" w:themeColor="text1"/>
              </w:rPr>
              <w:t xml:space="preserve">. </w:t>
            </w:r>
            <w:proofErr w:type="spellStart"/>
            <w:r w:rsidRPr="001D3D66">
              <w:rPr>
                <w:rFonts w:asciiTheme="minorHAnsi" w:eastAsia="MyriadPro-Regular" w:hAnsiTheme="minorHAnsi"/>
                <w:color w:val="000000" w:themeColor="text1"/>
              </w:rPr>
              <w:t>Люм’єра</w:t>
            </w:r>
            <w:proofErr w:type="spellEnd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, Франція</w:t>
            </w:r>
          </w:p>
          <w:p w:rsidR="008871DB" w:rsidRPr="001D3D66" w:rsidRDefault="008871DB" w:rsidP="00B9639D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63" w:right="6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proofErr w:type="spellStart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Гвідо</w:t>
            </w:r>
            <w:proofErr w:type="spellEnd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 xml:space="preserve"> Карлі Міжнародний Незалежний Університет соціальних досліджень, Італія</w:t>
            </w:r>
          </w:p>
          <w:p w:rsidR="008871DB" w:rsidRPr="001D3D66" w:rsidRDefault="008871DB" w:rsidP="00B9639D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63" w:right="6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 xml:space="preserve">Університет </w:t>
            </w:r>
            <w:proofErr w:type="spellStart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Мюнстера</w:t>
            </w:r>
            <w:proofErr w:type="spellEnd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, Германія</w:t>
            </w:r>
          </w:p>
          <w:p w:rsidR="008871DB" w:rsidRPr="001D3D66" w:rsidRDefault="008871DB" w:rsidP="00B9639D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63" w:right="6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 xml:space="preserve">Каунаський технологічний університет, </w:t>
            </w:r>
            <w:proofErr w:type="spellStart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Літва</w:t>
            </w:r>
            <w:proofErr w:type="spellEnd"/>
          </w:p>
          <w:p w:rsidR="008871DB" w:rsidRPr="001D3D66" w:rsidRDefault="008871DB" w:rsidP="00B9639D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63" w:right="6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 xml:space="preserve">Університет </w:t>
            </w:r>
            <w:proofErr w:type="spellStart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Марібор</w:t>
            </w:r>
            <w:proofErr w:type="spellEnd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, Словенія</w:t>
            </w:r>
          </w:p>
          <w:p w:rsidR="008871DB" w:rsidRPr="001D3D66" w:rsidRDefault="008871DB" w:rsidP="00B9639D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63" w:right="6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  <w:t xml:space="preserve">Університет </w:t>
            </w:r>
            <w:proofErr w:type="spellStart"/>
            <w:r w:rsidRPr="001D3D66"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  <w:t>Агдер</w:t>
            </w:r>
            <w:proofErr w:type="spellEnd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, Норвегія</w:t>
            </w:r>
          </w:p>
          <w:p w:rsidR="008871DB" w:rsidRPr="001D3D66" w:rsidRDefault="008871DB" w:rsidP="00B9639D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63" w:right="6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  <w:t xml:space="preserve">Технологічний університет </w:t>
            </w:r>
            <w:proofErr w:type="spellStart"/>
            <w:r w:rsidRPr="001D3D66"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  <w:t>Лулео</w:t>
            </w:r>
            <w:proofErr w:type="spellEnd"/>
            <w:r w:rsidRPr="001D3D66"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  <w:t>, Швеція</w:t>
            </w:r>
          </w:p>
          <w:p w:rsidR="008871DB" w:rsidRPr="001D3D66" w:rsidRDefault="008871DB" w:rsidP="00B9639D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63" w:right="6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  <w:t>Вища школа Ліхтенштейну</w:t>
            </w:r>
          </w:p>
          <w:p w:rsidR="008871DB" w:rsidRPr="001D3D66" w:rsidRDefault="008871DB" w:rsidP="00B9639D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00"/>
              </w:tabs>
              <w:suppressAutoHyphens/>
              <w:spacing w:line="276" w:lineRule="auto"/>
              <w:ind w:left="16" w:firstLine="0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  <w:t xml:space="preserve">Італійська асоціація інформатики і автоматичного розрахунку </w:t>
            </w:r>
          </w:p>
          <w:p w:rsidR="008871DB" w:rsidRPr="001D3D66" w:rsidRDefault="008871DB" w:rsidP="00B9639D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00"/>
              </w:tabs>
              <w:suppressAutoHyphens/>
              <w:spacing w:line="276" w:lineRule="auto"/>
              <w:ind w:left="16" w:firstLine="0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1D3D66"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  <w:t>Кузнеця</w:t>
            </w:r>
            <w:proofErr w:type="spellEnd"/>
            <w:r w:rsidRPr="001D3D66"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  <w:t>, України</w:t>
            </w:r>
          </w:p>
        </w:tc>
        <w:tc>
          <w:tcPr>
            <w:tcW w:w="5329" w:type="dxa"/>
            <w:hideMark/>
          </w:tcPr>
          <w:p w:rsidR="008871DB" w:rsidRPr="001D3D66" w:rsidRDefault="008871DB" w:rsidP="00B9639D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00"/>
              </w:tabs>
              <w:suppressAutoHyphens/>
              <w:spacing w:line="276" w:lineRule="auto"/>
              <w:ind w:left="16" w:firstLine="0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Національний технічний університет України "Київський політехнічний інститут"</w:t>
            </w:r>
          </w:p>
          <w:p w:rsidR="008871DB" w:rsidRPr="001D3D66" w:rsidRDefault="008871DB" w:rsidP="00B9639D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00"/>
              </w:tabs>
              <w:suppressAutoHyphens/>
              <w:spacing w:line="276" w:lineRule="auto"/>
              <w:ind w:left="16" w:firstLine="0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Національний університет "Львівська політехніка"</w:t>
            </w: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, </w:t>
            </w:r>
            <w:r w:rsidRPr="001D3D66"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  <w:t>Україна</w:t>
            </w:r>
          </w:p>
          <w:p w:rsidR="008871DB" w:rsidRPr="001D3D66" w:rsidRDefault="008871DB" w:rsidP="00B9639D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00"/>
              </w:tabs>
              <w:suppressAutoHyphens/>
              <w:spacing w:line="276" w:lineRule="auto"/>
              <w:ind w:left="16" w:firstLine="0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Вінницький національний технічний університет</w:t>
            </w:r>
            <w:r w:rsidRPr="001D3D66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Pr="001D3D66"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  <w:t>Україна</w:t>
            </w:r>
          </w:p>
          <w:p w:rsidR="008871DB" w:rsidRPr="001D3D66" w:rsidRDefault="008871DB" w:rsidP="00B9639D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63" w:right="6"/>
              <w:rPr>
                <w:rFonts w:asciiTheme="minorHAnsi" w:eastAsia="MyriadPro-Regular" w:hAnsiTheme="minorHAnsi"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  <w:t xml:space="preserve">Херсонський </w:t>
            </w:r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державний університет, Україна</w:t>
            </w:r>
          </w:p>
          <w:p w:rsidR="008871DB" w:rsidRPr="001D3D66" w:rsidRDefault="008871DB" w:rsidP="00B9639D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63" w:right="6"/>
              <w:rPr>
                <w:rFonts w:asciiTheme="minorHAnsi" w:eastAsia="MyriadPro-Regular" w:hAnsiTheme="minorHAnsi"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Національний технічний університет "Харківський політехнічний інститут", Україна</w:t>
            </w:r>
          </w:p>
          <w:p w:rsidR="008871DB" w:rsidRPr="001D3D66" w:rsidRDefault="008871DB" w:rsidP="00B9639D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63" w:right="6"/>
              <w:rPr>
                <w:rFonts w:asciiTheme="minorHAnsi" w:eastAsia="MyriadPro-Regular" w:hAnsiTheme="minorHAnsi"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Міністерство освіти і науки України</w:t>
            </w:r>
          </w:p>
          <w:p w:rsidR="008871DB" w:rsidRPr="001D3D66" w:rsidRDefault="008871DB" w:rsidP="00B9639D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63" w:right="6"/>
              <w:rPr>
                <w:rFonts w:asciiTheme="minorHAnsi" w:eastAsia="MyriadPro-Regular" w:hAnsiTheme="minorHAnsi"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 xml:space="preserve">Університет </w:t>
            </w:r>
            <w:proofErr w:type="spellStart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Дон’я</w:t>
            </w:r>
            <w:proofErr w:type="spellEnd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 xml:space="preserve"> </w:t>
            </w:r>
            <w:proofErr w:type="spellStart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Гориця</w:t>
            </w:r>
            <w:proofErr w:type="spellEnd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, Чорногорія</w:t>
            </w:r>
          </w:p>
          <w:p w:rsidR="008871DB" w:rsidRPr="001D3D66" w:rsidRDefault="008871DB" w:rsidP="00B9639D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63" w:right="6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Університет</w:t>
            </w:r>
            <w:r w:rsidRPr="001D3D66">
              <w:rPr>
                <w:rFonts w:asciiTheme="minorHAnsi" w:eastAsia="MyriadPro-Regular" w:hAnsiTheme="minorHAnsi"/>
                <w:color w:val="000000" w:themeColor="text1"/>
              </w:rPr>
              <w:t xml:space="preserve"> </w:t>
            </w:r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"Середземноморський"</w:t>
            </w:r>
            <w:r w:rsidRPr="001D3D66">
              <w:rPr>
                <w:rFonts w:asciiTheme="minorHAnsi" w:eastAsia="MyriadPro-Regular" w:hAnsiTheme="minorHAnsi"/>
                <w:color w:val="000000" w:themeColor="text1"/>
              </w:rPr>
              <w:t xml:space="preserve"> , </w:t>
            </w:r>
            <w:proofErr w:type="spellStart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Підгірці</w:t>
            </w:r>
            <w:proofErr w:type="spellEnd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, Чорногорія</w:t>
            </w:r>
          </w:p>
        </w:tc>
      </w:tr>
      <w:tr w:rsidR="001D3D66" w:rsidRPr="001D3D66" w:rsidTr="001D3D66">
        <w:trPr>
          <w:trHeight w:val="422"/>
        </w:trPr>
        <w:tc>
          <w:tcPr>
            <w:tcW w:w="10350" w:type="dxa"/>
            <w:gridSpan w:val="3"/>
            <w:hideMark/>
          </w:tcPr>
          <w:p w:rsidR="008871DB" w:rsidRPr="001D3D66" w:rsidRDefault="008871DB" w:rsidP="00B9639D">
            <w:pPr>
              <w:rPr>
                <w:rFonts w:asciiTheme="minorHAnsi" w:hAnsiTheme="minorHAnsi" w:cs="Palatino Linotype"/>
                <w:b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/>
                <w:color w:val="000000" w:themeColor="text1"/>
                <w:lang w:val="uk-UA"/>
              </w:rPr>
              <w:t>Мета та завдання проекту:</w:t>
            </w:r>
          </w:p>
          <w:p w:rsidR="008871DB" w:rsidRPr="001D3D66" w:rsidRDefault="008871DB" w:rsidP="00B9639D">
            <w:pPr>
              <w:jc w:val="both"/>
              <w:rPr>
                <w:rFonts w:asciiTheme="minorHAnsi" w:hAnsiTheme="minorHAnsi" w:cs="Palatino Linotype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Мета проекту полягає  покращенні магістерської програми в галузі інформаційних систем відповідно до потреб сучасного суспільства; наданні можливості університетам наблизитись до змін на світовому ринку праці та освітньому просторі, швидко реагувати на потреби роботодавців; надати студентам уявлення про профілі різних робочих місць в галузі інформаційних систем для забезпечення можливості працевлаштування.</w:t>
            </w:r>
          </w:p>
          <w:p w:rsidR="008871DB" w:rsidRPr="001D3D66" w:rsidRDefault="008871DB" w:rsidP="00B9639D">
            <w:pPr>
              <w:spacing w:line="276" w:lineRule="auto"/>
              <w:rPr>
                <w:rFonts w:asciiTheme="minorHAnsi" w:hAnsiTheme="minorHAnsi" w:cs="Palatino Linotype"/>
                <w:b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 </w:t>
            </w:r>
            <w:r w:rsidRPr="001D3D66">
              <w:rPr>
                <w:rFonts w:asciiTheme="minorHAnsi" w:hAnsiTheme="minorHAnsi" w:cs="Palatino Linotype"/>
                <w:b/>
                <w:color w:val="000000" w:themeColor="text1"/>
                <w:lang w:val="uk-UA"/>
              </w:rPr>
              <w:t xml:space="preserve">Завдання проекту: </w:t>
            </w:r>
          </w:p>
          <w:p w:rsidR="008871DB" w:rsidRPr="001D3D66" w:rsidRDefault="008871DB" w:rsidP="00B9639D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rFonts w:asciiTheme="minorHAnsi" w:hAnsiTheme="minorHAnsi" w:cs="Palatino Linotype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удосконалення магістерської програми в області інформаційних систем відповідно до вимог </w:t>
            </w: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lastRenderedPageBreak/>
              <w:t>бізнесу;</w:t>
            </w:r>
          </w:p>
          <w:p w:rsidR="008871DB" w:rsidRPr="001D3D66" w:rsidRDefault="008871DB" w:rsidP="00B9639D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Palatino Linotype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модернізація діючого профілю </w:t>
            </w:r>
            <w:proofErr w:type="spellStart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компетентностей</w:t>
            </w:r>
            <w:proofErr w:type="spellEnd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 та навчальних програм в області інформаційних системах. Перегляд профілю </w:t>
            </w:r>
            <w:proofErr w:type="spellStart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компетентностей</w:t>
            </w:r>
            <w:proofErr w:type="spellEnd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  та навчальних програм буде здійснюватися у відповідності з новітніми стандартами вищої освіти та  національною рамкою кваліфікації;</w:t>
            </w:r>
          </w:p>
          <w:p w:rsidR="008871DB" w:rsidRPr="001D3D66" w:rsidRDefault="008871DB" w:rsidP="00B9639D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rFonts w:asciiTheme="minorHAnsi" w:hAnsiTheme="minorHAnsi" w:cs="Palatino Linotype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створення  інноваційного академічного середовища для реалізації магістерської програми в області інформаційних систем в якості платформи для підготовки / перепідготовки, </w:t>
            </w:r>
            <w:proofErr w:type="spellStart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PhD</w:t>
            </w:r>
            <w:proofErr w:type="spellEnd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, LLL;</w:t>
            </w:r>
          </w:p>
          <w:p w:rsidR="008871DB" w:rsidRPr="001D3D66" w:rsidRDefault="008871DB" w:rsidP="00B9639D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забезпечення / модернізація навчально-лабораторної  інфраструктури для підготовки магістрів в області інформаційних систем.</w:t>
            </w:r>
          </w:p>
        </w:tc>
      </w:tr>
      <w:tr w:rsidR="001D3D66" w:rsidRPr="001D3D66" w:rsidTr="001D3D66">
        <w:trPr>
          <w:trHeight w:val="422"/>
        </w:trPr>
        <w:tc>
          <w:tcPr>
            <w:tcW w:w="10350" w:type="dxa"/>
            <w:gridSpan w:val="3"/>
          </w:tcPr>
          <w:p w:rsidR="008871DB" w:rsidRPr="001D3D66" w:rsidRDefault="008871DB" w:rsidP="00B9639D">
            <w:pPr>
              <w:snapToGrid w:val="0"/>
              <w:spacing w:line="276" w:lineRule="auto"/>
              <w:jc w:val="both"/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  <w:lastRenderedPageBreak/>
              <w:t>Напрями діяльності за проектом:</w:t>
            </w:r>
          </w:p>
          <w:p w:rsidR="008871DB" w:rsidRPr="001D3D66" w:rsidRDefault="008871DB" w:rsidP="00B9639D">
            <w:pPr>
              <w:pStyle w:val="10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Аналіз вимог зацікавлених сторін до магістрів і перегляд поточного </w:t>
            </w: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профілю </w:t>
            </w:r>
            <w:proofErr w:type="spellStart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компетентностей</w:t>
            </w:r>
            <w:proofErr w:type="spellEnd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 </w:t>
            </w: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>та навчальних програм в області інформаційних систем.</w:t>
            </w:r>
          </w:p>
          <w:p w:rsidR="008871DB" w:rsidRPr="001D3D66" w:rsidRDefault="008871DB" w:rsidP="00B9639D">
            <w:pPr>
              <w:pStyle w:val="10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Розроблення нової </w:t>
            </w:r>
            <w:proofErr w:type="spellStart"/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>компетентністно-орієнтованої</w:t>
            </w:r>
            <w:proofErr w:type="spellEnd"/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 навчальної програми на основі використання </w:t>
            </w:r>
            <w:r w:rsidRPr="001D3D66">
              <w:rPr>
                <w:rFonts w:asciiTheme="minorHAnsi" w:eastAsia="MyriadPro-Regular" w:hAnsiTheme="minorHAnsi"/>
                <w:color w:val="000000" w:themeColor="text1"/>
                <w:lang w:val="en-US" w:eastAsia="ru-RU"/>
              </w:rPr>
              <w:t>ECTS</w:t>
            </w: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  та </w:t>
            </w:r>
            <w:proofErr w:type="spellStart"/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>Tuning</w:t>
            </w:r>
            <w:proofErr w:type="spellEnd"/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 методології.</w:t>
            </w:r>
          </w:p>
          <w:p w:rsidR="008871DB" w:rsidRPr="001D3D66" w:rsidRDefault="008871DB" w:rsidP="00B9639D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Palatino Linotype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Створення інноваційного академічного середовища </w:t>
            </w: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для </w:t>
            </w: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забезпечення </w:t>
            </w: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реалізації магістерської програми в області інформаційних систем в якості платформи для підготовки / перепідготовки, </w:t>
            </w:r>
            <w:proofErr w:type="spellStart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PhD</w:t>
            </w:r>
            <w:proofErr w:type="spellEnd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, LLL.</w:t>
            </w:r>
          </w:p>
          <w:p w:rsidR="008871DB" w:rsidRPr="001D3D66" w:rsidRDefault="008871DB" w:rsidP="00B9639D">
            <w:pPr>
              <w:pStyle w:val="10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>Поширення і використання результатів проекту.</w:t>
            </w:r>
          </w:p>
          <w:p w:rsidR="008871DB" w:rsidRPr="001D3D66" w:rsidRDefault="008871DB" w:rsidP="00B9639D">
            <w:pPr>
              <w:pStyle w:val="10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>Забезпечення якості реалізації проекту і досягнення запланованих результатів.</w:t>
            </w:r>
          </w:p>
        </w:tc>
      </w:tr>
      <w:tr w:rsidR="001D3D66" w:rsidRPr="001D3D66" w:rsidTr="001D3D66">
        <w:trPr>
          <w:trHeight w:val="422"/>
        </w:trPr>
        <w:tc>
          <w:tcPr>
            <w:tcW w:w="10350" w:type="dxa"/>
            <w:gridSpan w:val="3"/>
          </w:tcPr>
          <w:p w:rsidR="008871DB" w:rsidRPr="00302D87" w:rsidRDefault="008871DB" w:rsidP="00B9639D">
            <w:pPr>
              <w:snapToGrid w:val="0"/>
              <w:spacing w:line="276" w:lineRule="auto"/>
              <w:jc w:val="both"/>
              <w:rPr>
                <w:rFonts w:asciiTheme="minorHAnsi" w:hAnsiTheme="minorHAnsi" w:cs="Palatino Linotype"/>
                <w:b/>
                <w:bCs/>
                <w:iCs/>
                <w:color w:val="000000" w:themeColor="text1"/>
              </w:rPr>
            </w:pPr>
            <w:r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  <w:t xml:space="preserve">Очікувані результати: </w:t>
            </w:r>
          </w:p>
          <w:p w:rsidR="00302D87" w:rsidRPr="00302D87" w:rsidRDefault="00302D87" w:rsidP="00302D87">
            <w:pPr>
              <w:widowControl w:val="0"/>
              <w:suppressAutoHyphens/>
              <w:spacing w:line="276" w:lineRule="auto"/>
              <w:ind w:left="360"/>
              <w:jc w:val="both"/>
              <w:rPr>
                <w:rStyle w:val="a3"/>
                <w:rFonts w:asciiTheme="minorHAnsi" w:hAnsiTheme="minorHAnsi" w:cs="Palatino Linotype"/>
                <w:bCs/>
                <w:iCs/>
                <w:color w:val="000000" w:themeColor="text1"/>
                <w:u w:val="none"/>
                <w:lang w:val="uk-UA"/>
              </w:rPr>
            </w:pPr>
            <w:hyperlink r:id="rId9" w:history="1">
              <w:r w:rsidRPr="00885F24">
                <w:rPr>
                  <w:rStyle w:val="a3"/>
                  <w:rFonts w:cstheme="minorHAnsi"/>
                  <w:b/>
                  <w:szCs w:val="20"/>
                  <w:lang w:val="uk-UA" w:eastAsia="ar-SA"/>
                </w:rPr>
                <w:t>https://mastis.pro/project-results/</w:t>
              </w:r>
            </w:hyperlink>
          </w:p>
          <w:p w:rsidR="008871DB" w:rsidRPr="00302D87" w:rsidRDefault="008871DB" w:rsidP="00B9639D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  <w:t>Удосконалено магістерську  програму в області інформаційних систем відповідно до потреб світового ринку праці.</w:t>
            </w:r>
          </w:p>
          <w:p w:rsidR="00302D87" w:rsidRPr="00302D87" w:rsidRDefault="00302D87" w:rsidP="00302D87">
            <w:pPr>
              <w:widowControl w:val="0"/>
              <w:suppressAutoHyphens/>
              <w:spacing w:line="276" w:lineRule="auto"/>
              <w:ind w:left="360"/>
              <w:jc w:val="both"/>
              <w:rPr>
                <w:rStyle w:val="a3"/>
              </w:rPr>
            </w:pPr>
            <w:hyperlink r:id="rId10" w:history="1">
              <w:r w:rsidRPr="00302D8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Аналіз вимог щодо підготовки магістрі</w:t>
              </w:r>
              <w:r w:rsidRPr="00302D8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в</w:t>
              </w:r>
              <w:r w:rsidRPr="00302D8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 xml:space="preserve"> в галузі ІС</w:t>
              </w:r>
            </w:hyperlink>
            <w:r w:rsidRPr="00302D87">
              <w:rPr>
                <w:rStyle w:val="a3"/>
              </w:rPr>
              <w:t xml:space="preserve"> </w:t>
            </w:r>
          </w:p>
          <w:p w:rsidR="00302D87" w:rsidRDefault="00302D87" w:rsidP="00302D87">
            <w:pPr>
              <w:widowControl w:val="0"/>
              <w:suppressAutoHyphens/>
              <w:spacing w:line="276" w:lineRule="auto"/>
              <w:ind w:left="360"/>
              <w:jc w:val="both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hyperlink r:id="rId11" w:history="1">
              <w:r w:rsidRPr="00302D8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Анкета для роботодавців</w:t>
              </w:r>
            </w:hyperlink>
          </w:p>
          <w:p w:rsidR="00302D87" w:rsidRDefault="00B16584" w:rsidP="00302D87">
            <w:pPr>
              <w:widowControl w:val="0"/>
              <w:suppressAutoHyphens/>
              <w:spacing w:line="276" w:lineRule="auto"/>
              <w:ind w:left="360"/>
              <w:jc w:val="both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hyperlink r:id="rId12" w:history="1">
              <w:r w:rsidRPr="00B16584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Механізм удосконалення навчальної програми</w:t>
              </w:r>
            </w:hyperlink>
          </w:p>
          <w:p w:rsidR="00CB70D3" w:rsidRPr="00302D87" w:rsidRDefault="00CB70D3" w:rsidP="00302D87">
            <w:pPr>
              <w:widowControl w:val="0"/>
              <w:suppressAutoHyphens/>
              <w:spacing w:line="276" w:lineRule="auto"/>
              <w:ind w:left="360"/>
              <w:jc w:val="both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</w:p>
          <w:p w:rsidR="008871DB" w:rsidRDefault="008871DB" w:rsidP="00B9639D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  <w:t>Доопрацьовано поточний профіль кваліфікації та навчальну програму в області інформаційних систем відповідно до рекомендацій Болонського процесу та   Національної кваліфікаційної рамки.</w:t>
            </w:r>
          </w:p>
          <w:p w:rsidR="00CB70D3" w:rsidRDefault="00CB70D3" w:rsidP="00CB70D3">
            <w:pPr>
              <w:widowControl w:val="0"/>
              <w:suppressAutoHyphens/>
              <w:spacing w:line="276" w:lineRule="auto"/>
              <w:ind w:left="360"/>
              <w:jc w:val="both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hyperlink r:id="rId13" w:history="1">
              <w:r w:rsidRPr="00B16584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Профіль магістерської програми в галузі ІС</w:t>
              </w:r>
            </w:hyperlink>
          </w:p>
          <w:p w:rsidR="00CB70D3" w:rsidRDefault="00CB70D3" w:rsidP="00CB70D3">
            <w:pPr>
              <w:widowControl w:val="0"/>
              <w:suppressAutoHyphens/>
              <w:spacing w:line="276" w:lineRule="auto"/>
              <w:ind w:left="360"/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</w:pPr>
            <w:r w:rsidRPr="00CB70D3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  <w:t>Опис нормативних дисциплін</w:t>
            </w:r>
          </w:p>
          <w:p w:rsidR="00CB70D3" w:rsidRDefault="00CB70D3" w:rsidP="00CB70D3">
            <w:pPr>
              <w:widowControl w:val="0"/>
              <w:suppressAutoHyphens/>
              <w:spacing w:line="276" w:lineRule="auto"/>
              <w:ind w:left="360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hyperlink r:id="rId14" w:history="1">
              <w:r w:rsidRPr="00CB70D3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Управління архітектурою підприємства</w:t>
              </w:r>
            </w:hyperlink>
          </w:p>
          <w:p w:rsidR="00CB70D3" w:rsidRDefault="00CB70D3" w:rsidP="00CB70D3">
            <w:pPr>
              <w:widowControl w:val="0"/>
              <w:suppressAutoHyphens/>
              <w:spacing w:line="276" w:lineRule="auto"/>
              <w:ind w:left="360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hyperlink r:id="rId15" w:history="1">
              <w:r w:rsidRPr="00CB70D3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Розробка та впровадження ІС</w:t>
              </w:r>
            </w:hyperlink>
          </w:p>
          <w:p w:rsidR="00CB70D3" w:rsidRDefault="00CB70D3" w:rsidP="00CB70D3">
            <w:pPr>
              <w:widowControl w:val="0"/>
              <w:suppressAutoHyphens/>
              <w:spacing w:line="276" w:lineRule="auto"/>
              <w:ind w:left="360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hyperlink r:id="rId16" w:history="1">
              <w:r w:rsidRPr="00CB70D3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Стратегія ІС</w:t>
              </w:r>
            </w:hyperlink>
          </w:p>
          <w:p w:rsidR="00CB70D3" w:rsidRDefault="00CB70D3" w:rsidP="00CB70D3">
            <w:pPr>
              <w:widowControl w:val="0"/>
              <w:suppressAutoHyphens/>
              <w:spacing w:line="276" w:lineRule="auto"/>
              <w:ind w:left="360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hyperlink r:id="rId17" w:history="1">
              <w:r w:rsidRPr="00CB70D3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Безпека ІС</w:t>
              </w:r>
            </w:hyperlink>
          </w:p>
          <w:p w:rsidR="00CB70D3" w:rsidRDefault="00CB70D3" w:rsidP="00CB70D3">
            <w:pPr>
              <w:widowControl w:val="0"/>
              <w:suppressAutoHyphens/>
              <w:spacing w:line="276" w:lineRule="auto"/>
              <w:ind w:left="360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hyperlink r:id="rId18" w:history="1">
              <w:r w:rsidRPr="00CB70D3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 xml:space="preserve">Бази даних та сховища даних </w:t>
              </w:r>
            </w:hyperlink>
          </w:p>
          <w:p w:rsidR="00CB70D3" w:rsidRDefault="00CB70D3" w:rsidP="00CB70D3">
            <w:pPr>
              <w:widowControl w:val="0"/>
              <w:suppressAutoHyphens/>
              <w:spacing w:line="276" w:lineRule="auto"/>
              <w:ind w:left="360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hyperlink r:id="rId19" w:history="1">
              <w:r w:rsidRPr="00CB70D3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Управління проектами ІС</w:t>
              </w:r>
            </w:hyperlink>
          </w:p>
          <w:p w:rsidR="00CB70D3" w:rsidRDefault="00CB70D3" w:rsidP="00CB70D3">
            <w:pPr>
              <w:widowControl w:val="0"/>
              <w:suppressAutoHyphens/>
              <w:spacing w:line="276" w:lineRule="auto"/>
              <w:ind w:left="360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hyperlink r:id="rId20" w:history="1">
              <w:r w:rsidRPr="00CB70D3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Інновації та підприємництво в галузі ІС</w:t>
              </w:r>
            </w:hyperlink>
          </w:p>
          <w:p w:rsidR="00CB70D3" w:rsidRDefault="00CB70D3" w:rsidP="00CB70D3">
            <w:pPr>
              <w:widowControl w:val="0"/>
              <w:suppressAutoHyphens/>
              <w:spacing w:line="276" w:lineRule="auto"/>
              <w:ind w:left="360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hyperlink r:id="rId21" w:history="1">
              <w:r w:rsidRPr="00CB70D3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ІТ інфраструктура</w:t>
              </w:r>
            </w:hyperlink>
          </w:p>
          <w:p w:rsidR="00CB70D3" w:rsidRPr="001D3D66" w:rsidRDefault="00CB70D3" w:rsidP="00CB70D3">
            <w:pPr>
              <w:widowControl w:val="0"/>
              <w:suppressAutoHyphens/>
              <w:spacing w:line="276" w:lineRule="auto"/>
              <w:ind w:left="360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r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  <w:t xml:space="preserve"> </w:t>
            </w:r>
          </w:p>
          <w:p w:rsidR="008871DB" w:rsidRPr="001D3D66" w:rsidRDefault="008871DB" w:rsidP="00B9639D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  <w:t xml:space="preserve">Розроблено, впроваджено і акредитовано нову </w:t>
            </w:r>
            <w:proofErr w:type="spellStart"/>
            <w:r w:rsidRPr="001D3D66"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  <w:t>компетентнісно-орієнтовану</w:t>
            </w:r>
            <w:proofErr w:type="spellEnd"/>
            <w:r w:rsidRPr="001D3D66"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  <w:t xml:space="preserve">  навчальну програму</w:t>
            </w: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 на основі використання </w:t>
            </w:r>
            <w:r w:rsidRPr="001D3D66">
              <w:rPr>
                <w:rFonts w:asciiTheme="minorHAnsi" w:eastAsia="MyriadPro-Regular" w:hAnsiTheme="minorHAnsi"/>
                <w:color w:val="000000" w:themeColor="text1"/>
                <w:lang w:val="en-US"/>
              </w:rPr>
              <w:t>ECTS</w:t>
            </w: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  та </w:t>
            </w:r>
            <w:proofErr w:type="spellStart"/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>Tuning</w:t>
            </w:r>
            <w:proofErr w:type="spellEnd"/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 методології.</w:t>
            </w:r>
          </w:p>
          <w:p w:rsidR="008871DB" w:rsidRPr="00642E27" w:rsidRDefault="008871DB" w:rsidP="00B9639D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  <w:t xml:space="preserve">Створено інноваційне академічне середовища </w:t>
            </w: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для </w:t>
            </w: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забезпечення </w:t>
            </w: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реалізації магістерської програми в області інформаційних систем в якості платформи для підготовки / перепідготовки, </w:t>
            </w:r>
            <w:proofErr w:type="spellStart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PhD</w:t>
            </w:r>
            <w:proofErr w:type="spellEnd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, LLL.</w:t>
            </w:r>
          </w:p>
          <w:p w:rsidR="00642E27" w:rsidRPr="00642E27" w:rsidRDefault="00642E27" w:rsidP="00642E27">
            <w:pPr>
              <w:widowControl w:val="0"/>
              <w:suppressAutoHyphens/>
              <w:spacing w:line="276" w:lineRule="auto"/>
              <w:ind w:left="720"/>
              <w:jc w:val="both"/>
              <w:rPr>
                <w:rStyle w:val="a3"/>
              </w:rPr>
            </w:pPr>
            <w:hyperlink r:id="rId22" w:history="1">
              <w:r w:rsidRPr="00642E2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 xml:space="preserve">MASTIS MOODLE </w:t>
              </w:r>
              <w:proofErr w:type="spellStart"/>
              <w:r w:rsidRPr="00642E2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online</w:t>
              </w:r>
              <w:proofErr w:type="spellEnd"/>
              <w:r w:rsidRPr="00642E2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 xml:space="preserve"> </w:t>
              </w:r>
              <w:proofErr w:type="spellStart"/>
              <w:r w:rsidRPr="00642E2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platform</w:t>
              </w:r>
              <w:proofErr w:type="spellEnd"/>
            </w:hyperlink>
          </w:p>
          <w:p w:rsidR="008871DB" w:rsidRDefault="008871DB" w:rsidP="00B9639D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  <w:t>Результати проекту поширені.</w:t>
            </w:r>
          </w:p>
          <w:p w:rsidR="00642E27" w:rsidRPr="00642E27" w:rsidRDefault="00642E27" w:rsidP="00642E2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Theme="minorHAnsi" w:hAnsiTheme="minorHAnsi" w:cs="Palatino Linotype"/>
                <w:bCs/>
                <w:iCs/>
                <w:lang w:val="uk-UA"/>
              </w:rPr>
            </w:pPr>
            <w:hyperlink r:id="rId23" w:history="1">
              <w:r w:rsidRPr="00642E2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Звіт за періо</w:t>
              </w:r>
              <w:r w:rsidRPr="00642E2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д</w:t>
              </w:r>
              <w:r w:rsidRPr="00642E2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и</w:t>
              </w:r>
              <w:r w:rsidRPr="00642E2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 xml:space="preserve"> 1-3</w:t>
              </w:r>
            </w:hyperlink>
          </w:p>
          <w:p w:rsidR="00642E27" w:rsidRPr="00642E27" w:rsidRDefault="00642E27" w:rsidP="00642E2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Theme="minorHAnsi" w:hAnsiTheme="minorHAnsi" w:cs="Palatino Linotype"/>
                <w:bCs/>
                <w:iCs/>
                <w:lang w:val="uk-UA"/>
              </w:rPr>
            </w:pPr>
            <w:hyperlink r:id="rId24" w:history="1">
              <w:proofErr w:type="spellStart"/>
              <w:r w:rsidRPr="00642E2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Звіт</w:t>
              </w:r>
              <w:proofErr w:type="spellEnd"/>
              <w:r w:rsidRPr="00642E2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 xml:space="preserve"> за </w:t>
              </w:r>
              <w:proofErr w:type="spellStart"/>
              <w:r w:rsidRPr="00642E2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період</w:t>
              </w:r>
              <w:proofErr w:type="spellEnd"/>
              <w:r w:rsidRPr="00642E2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 4</w:t>
              </w:r>
            </w:hyperlink>
            <w:bookmarkStart w:id="0" w:name="_GoBack"/>
            <w:bookmarkEnd w:id="0"/>
          </w:p>
          <w:p w:rsidR="008871DB" w:rsidRPr="001D3D66" w:rsidRDefault="00642E27" w:rsidP="00642E2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r w:rsidRPr="00642E27">
              <w:rPr>
                <w:rStyle w:val="a3"/>
                <w:rFonts w:asciiTheme="minorHAnsi" w:hAnsiTheme="minorHAnsi" w:cs="Palatino Linotype"/>
                <w:bCs/>
                <w:iCs/>
                <w:lang w:val="uk-UA"/>
              </w:rPr>
              <w:t>​</w:t>
            </w:r>
            <w:proofErr w:type="spellStart"/>
            <w:r w:rsidRPr="00642E27">
              <w:rPr>
                <w:rStyle w:val="a3"/>
                <w:rFonts w:asciiTheme="minorHAnsi" w:hAnsiTheme="minorHAnsi" w:cs="Palatino Linotype"/>
                <w:bCs/>
                <w:iCs/>
                <w:lang w:val="uk-UA"/>
              </w:rPr>
              <w:fldChar w:fldCharType="begin"/>
            </w:r>
            <w:r w:rsidRPr="00642E27">
              <w:rPr>
                <w:rStyle w:val="a3"/>
                <w:rFonts w:asciiTheme="minorHAnsi" w:hAnsiTheme="minorHAnsi" w:cs="Palatino Linotype"/>
                <w:bCs/>
                <w:iCs/>
                <w:lang w:val="uk-UA"/>
              </w:rPr>
              <w:instrText xml:space="preserve"> HYPERLINK "https://mastis.pro/wp-content/uploads/2018/06/MASTIS-WP5.-Dissemination-report-period-5.pdf" </w:instrText>
            </w:r>
            <w:r w:rsidRPr="00642E27">
              <w:rPr>
                <w:rStyle w:val="a3"/>
                <w:rFonts w:asciiTheme="minorHAnsi" w:hAnsiTheme="minorHAnsi" w:cs="Palatino Linotype"/>
                <w:bCs/>
                <w:iCs/>
                <w:lang w:val="uk-UA"/>
              </w:rPr>
              <w:fldChar w:fldCharType="separate"/>
            </w:r>
            <w:r w:rsidRPr="00642E27">
              <w:rPr>
                <w:rStyle w:val="a3"/>
                <w:rFonts w:asciiTheme="minorHAnsi" w:hAnsiTheme="minorHAnsi" w:cs="Palatino Linotype"/>
                <w:bCs/>
                <w:iCs/>
                <w:lang w:val="uk-UA"/>
              </w:rPr>
              <w:t>Звіт</w:t>
            </w:r>
            <w:proofErr w:type="spellEnd"/>
            <w:r w:rsidRPr="00642E27">
              <w:rPr>
                <w:rStyle w:val="a3"/>
                <w:rFonts w:asciiTheme="minorHAnsi" w:hAnsiTheme="minorHAnsi" w:cs="Palatino Linotype"/>
                <w:bCs/>
                <w:iCs/>
                <w:lang w:val="uk-UA"/>
              </w:rPr>
              <w:t xml:space="preserve"> за </w:t>
            </w:r>
            <w:proofErr w:type="spellStart"/>
            <w:r w:rsidRPr="00642E27">
              <w:rPr>
                <w:rStyle w:val="a3"/>
                <w:rFonts w:asciiTheme="minorHAnsi" w:hAnsiTheme="minorHAnsi" w:cs="Palatino Linotype"/>
                <w:bCs/>
                <w:iCs/>
                <w:lang w:val="uk-UA"/>
              </w:rPr>
              <w:t>період</w:t>
            </w:r>
            <w:proofErr w:type="spellEnd"/>
            <w:r w:rsidRPr="00642E27">
              <w:rPr>
                <w:rStyle w:val="a3"/>
                <w:rFonts w:asciiTheme="minorHAnsi" w:hAnsiTheme="minorHAnsi" w:cs="Palatino Linotype"/>
                <w:bCs/>
                <w:iCs/>
                <w:lang w:val="uk-UA"/>
              </w:rPr>
              <w:t xml:space="preserve"> 5​</w:t>
            </w:r>
            <w:r w:rsidRPr="00642E27">
              <w:rPr>
                <w:rStyle w:val="a3"/>
                <w:rFonts w:asciiTheme="minorHAnsi" w:hAnsiTheme="minorHAnsi" w:cs="Palatino Linotype"/>
                <w:bCs/>
                <w:iCs/>
                <w:lang w:val="uk-UA"/>
              </w:rPr>
              <w:fldChar w:fldCharType="end"/>
            </w:r>
          </w:p>
        </w:tc>
      </w:tr>
      <w:tr w:rsidR="001D3D66" w:rsidRPr="001D3D66" w:rsidTr="001D3D66">
        <w:trPr>
          <w:trHeight w:val="422"/>
        </w:trPr>
        <w:tc>
          <w:tcPr>
            <w:tcW w:w="10350" w:type="dxa"/>
            <w:gridSpan w:val="3"/>
            <w:hideMark/>
          </w:tcPr>
          <w:p w:rsidR="008871DB" w:rsidRPr="001D3D66" w:rsidRDefault="008871DB" w:rsidP="00B9639D">
            <w:pPr>
              <w:snapToGrid w:val="0"/>
              <w:spacing w:line="276" w:lineRule="auto"/>
              <w:ind w:left="32"/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  <w:lastRenderedPageBreak/>
              <w:t>Координатор проекту від України:</w:t>
            </w:r>
          </w:p>
        </w:tc>
      </w:tr>
      <w:tr w:rsidR="001D3D66" w:rsidRPr="001D3D66" w:rsidTr="001D3D66">
        <w:trPr>
          <w:trHeight w:val="422"/>
        </w:trPr>
        <w:tc>
          <w:tcPr>
            <w:tcW w:w="10350" w:type="dxa"/>
            <w:gridSpan w:val="3"/>
          </w:tcPr>
          <w:p w:rsidR="008871DB" w:rsidRPr="001D3D66" w:rsidRDefault="008871DB" w:rsidP="00B9639D">
            <w:pPr>
              <w:snapToGrid w:val="0"/>
              <w:spacing w:line="276" w:lineRule="auto"/>
              <w:ind w:left="32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>Кузнеця</w:t>
            </w:r>
            <w:proofErr w:type="spellEnd"/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, </w:t>
            </w:r>
            <w:proofErr w:type="spellStart"/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>www.hneu.edu.ua</w:t>
            </w:r>
            <w:proofErr w:type="spellEnd"/>
          </w:p>
          <w:p w:rsidR="008871DB" w:rsidRPr="001D3D66" w:rsidRDefault="008871DB" w:rsidP="00B9639D">
            <w:pPr>
              <w:snapToGrid w:val="0"/>
              <w:spacing w:line="276" w:lineRule="auto"/>
              <w:ind w:left="32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>тел.: +380577020304, +380577020202, факс: +380577020717</w:t>
            </w:r>
          </w:p>
          <w:p w:rsidR="008871DB" w:rsidRPr="001D3D66" w:rsidRDefault="008871DB" w:rsidP="00B9639D">
            <w:pPr>
              <w:snapToGrid w:val="0"/>
              <w:spacing w:line="276" w:lineRule="auto"/>
              <w:ind w:left="32"/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  <w:t>Відповідальна особа:</w:t>
            </w:r>
          </w:p>
          <w:p w:rsidR="008871DB" w:rsidRPr="001D3D66" w:rsidRDefault="008871DB" w:rsidP="00B9639D">
            <w:pPr>
              <w:snapToGrid w:val="0"/>
              <w:spacing w:line="276" w:lineRule="auto"/>
              <w:ind w:left="32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Професор Ірина ЗОЛОТАРЬОВА, </w:t>
            </w:r>
          </w:p>
          <w:p w:rsidR="008871DB" w:rsidRPr="001D3D66" w:rsidRDefault="008871DB" w:rsidP="00B9639D">
            <w:pPr>
              <w:snapToGrid w:val="0"/>
              <w:spacing w:line="276" w:lineRule="auto"/>
              <w:ind w:left="32"/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  <w:t>Контакти:</w:t>
            </w:r>
          </w:p>
          <w:p w:rsidR="008871DB" w:rsidRPr="001D3D66" w:rsidRDefault="008871DB" w:rsidP="00B9639D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proofErr w:type="spellStart"/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>тел</w:t>
            </w:r>
            <w:proofErr w:type="spellEnd"/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: +380677596158; +380997218145, </w:t>
            </w:r>
          </w:p>
          <w:p w:rsidR="008871DB" w:rsidRPr="001D3D66" w:rsidRDefault="008871DB" w:rsidP="00B9639D">
            <w:pPr>
              <w:spacing w:line="276" w:lineRule="auto"/>
              <w:jc w:val="both"/>
              <w:rPr>
                <w:rFonts w:asciiTheme="minorHAnsi" w:eastAsia="MyriadPro-Regular" w:hAnsiTheme="minorHAnsi" w:cs="Palatino Linotype"/>
                <w:bCs/>
                <w:iCs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  <w:t xml:space="preserve">e-адреса: </w:t>
            </w: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>iryna.zolotaryova@hneu.net</w:t>
            </w:r>
          </w:p>
        </w:tc>
      </w:tr>
    </w:tbl>
    <w:p w:rsidR="00ED750B" w:rsidRPr="005B7497" w:rsidRDefault="00ED750B"/>
    <w:sectPr w:rsidR="00ED750B" w:rsidRPr="005B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111"/>
    <w:multiLevelType w:val="hybridMultilevel"/>
    <w:tmpl w:val="92D0AC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65C07"/>
    <w:multiLevelType w:val="multilevel"/>
    <w:tmpl w:val="A39C3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2">
    <w:nsid w:val="4D8F25AB"/>
    <w:multiLevelType w:val="hybridMultilevel"/>
    <w:tmpl w:val="9DB4846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A698F"/>
    <w:multiLevelType w:val="multilevel"/>
    <w:tmpl w:val="C316B4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4">
    <w:nsid w:val="5C2530E8"/>
    <w:multiLevelType w:val="hybridMultilevel"/>
    <w:tmpl w:val="F47E22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DB"/>
    <w:rsid w:val="001D3D66"/>
    <w:rsid w:val="00302D87"/>
    <w:rsid w:val="005B7497"/>
    <w:rsid w:val="00642E27"/>
    <w:rsid w:val="008871DB"/>
    <w:rsid w:val="00B16584"/>
    <w:rsid w:val="00CB70D3"/>
    <w:rsid w:val="00E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71DB"/>
    <w:rPr>
      <w:color w:val="0000FF"/>
      <w:u w:val="single"/>
    </w:rPr>
  </w:style>
  <w:style w:type="paragraph" w:customStyle="1" w:styleId="1">
    <w:name w:val="Абзац списка1"/>
    <w:basedOn w:val="a"/>
    <w:rsid w:val="008871DB"/>
    <w:pPr>
      <w:ind w:left="720"/>
    </w:pPr>
    <w:rPr>
      <w:rFonts w:eastAsia="Calibri"/>
    </w:rPr>
  </w:style>
  <w:style w:type="paragraph" w:customStyle="1" w:styleId="2">
    <w:name w:val="Нумерованный список2"/>
    <w:basedOn w:val="a"/>
    <w:rsid w:val="008871DB"/>
    <w:pPr>
      <w:widowControl w:val="0"/>
      <w:tabs>
        <w:tab w:val="num" w:pos="709"/>
      </w:tabs>
      <w:suppressAutoHyphens/>
      <w:spacing w:after="240"/>
      <w:ind w:left="709" w:hanging="709"/>
      <w:jc w:val="both"/>
      <w:outlineLvl w:val="0"/>
    </w:pPr>
    <w:rPr>
      <w:rFonts w:eastAsia="Lucida Sans Unicode" w:cs="Mangal"/>
      <w:kern w:val="2"/>
      <w:szCs w:val="20"/>
      <w:lang w:val="en-GB" w:eastAsia="hi-IN" w:bidi="hi-IN"/>
    </w:rPr>
  </w:style>
  <w:style w:type="paragraph" w:customStyle="1" w:styleId="10">
    <w:name w:val="Обычный (веб)1"/>
    <w:basedOn w:val="a"/>
    <w:rsid w:val="008871DB"/>
    <w:pPr>
      <w:widowControl w:val="0"/>
      <w:suppressAutoHyphens/>
      <w:spacing w:before="150" w:after="225"/>
    </w:pPr>
    <w:rPr>
      <w:rFonts w:eastAsia="Lucida Sans Unicode" w:cs="Mangal"/>
      <w:kern w:val="2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8871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D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02D8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42E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71DB"/>
    <w:rPr>
      <w:color w:val="0000FF"/>
      <w:u w:val="single"/>
    </w:rPr>
  </w:style>
  <w:style w:type="paragraph" w:customStyle="1" w:styleId="1">
    <w:name w:val="Абзац списка1"/>
    <w:basedOn w:val="a"/>
    <w:rsid w:val="008871DB"/>
    <w:pPr>
      <w:ind w:left="720"/>
    </w:pPr>
    <w:rPr>
      <w:rFonts w:eastAsia="Calibri"/>
    </w:rPr>
  </w:style>
  <w:style w:type="paragraph" w:customStyle="1" w:styleId="2">
    <w:name w:val="Нумерованный список2"/>
    <w:basedOn w:val="a"/>
    <w:rsid w:val="008871DB"/>
    <w:pPr>
      <w:widowControl w:val="0"/>
      <w:tabs>
        <w:tab w:val="num" w:pos="709"/>
      </w:tabs>
      <w:suppressAutoHyphens/>
      <w:spacing w:after="240"/>
      <w:ind w:left="709" w:hanging="709"/>
      <w:jc w:val="both"/>
      <w:outlineLvl w:val="0"/>
    </w:pPr>
    <w:rPr>
      <w:rFonts w:eastAsia="Lucida Sans Unicode" w:cs="Mangal"/>
      <w:kern w:val="2"/>
      <w:szCs w:val="20"/>
      <w:lang w:val="en-GB" w:eastAsia="hi-IN" w:bidi="hi-IN"/>
    </w:rPr>
  </w:style>
  <w:style w:type="paragraph" w:customStyle="1" w:styleId="10">
    <w:name w:val="Обычный (веб)1"/>
    <w:basedOn w:val="a"/>
    <w:rsid w:val="008871DB"/>
    <w:pPr>
      <w:widowControl w:val="0"/>
      <w:suppressAutoHyphens/>
      <w:spacing w:before="150" w:after="225"/>
    </w:pPr>
    <w:rPr>
      <w:rFonts w:eastAsia="Lucida Sans Unicode" w:cs="Mangal"/>
      <w:kern w:val="2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8871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D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02D8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42E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astis.pro/wp-content/uploads/2018/06/MASTIS-WP3.-MASTER-in-IS-Degree-Profile_Ukraine.pdf" TargetMode="External"/><Relationship Id="rId18" Type="http://schemas.openxmlformats.org/officeDocument/2006/relationships/hyperlink" Target="https://mastis.pro/wp-content/uploads/2018/06/MASTIS-WP2.-Data-Bases-and-Data-Warehouses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astis.pro/wp-content/uploads/2018/06/MASTIS-WP2.-%D0%86T-%E2%80%93-infrastructure_VNTU.pdf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mastis.pro/wp-content/uploads/2016/04/MASTIS-WP2.-Curriculum-Revision-Mechanism.pdf" TargetMode="External"/><Relationship Id="rId17" Type="http://schemas.openxmlformats.org/officeDocument/2006/relationships/hyperlink" Target="https://mastis.pro/wp-content/uploads/2018/06/MASTIS-WP2.-IT-Security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stis.pro/wp-content/uploads/2018/06/MASTIS-WP2.-Information-System-Strategy.pdf" TargetMode="External"/><Relationship Id="rId20" Type="http://schemas.openxmlformats.org/officeDocument/2006/relationships/hyperlink" Target="https://mastis.pro/wp-content/uploads/2018/06/MASTIS-WP2.-Innovation-and-Entrepreneurship_LPNU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astis.pro/wp-content/uploads/2016/04/MASTIS-WP1.-Questionnaire-of-stakeholders.pdf" TargetMode="External"/><Relationship Id="rId24" Type="http://schemas.openxmlformats.org/officeDocument/2006/relationships/hyperlink" Target="https://mastis.pro/wp-content/uploads/2018/06/MASTIS-WP5.-Report-period-4-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stis.pro/wp-content/uploads/2018/06/MASTIS-WP2.-Information-Systems-Development-and-Deployment_KPI.pdf" TargetMode="External"/><Relationship Id="rId23" Type="http://schemas.openxmlformats.org/officeDocument/2006/relationships/hyperlink" Target="https://mastis.pro/wp-content/uploads/2018/06/MASTIS-WP5.-Dissemination-report-period-1-3.pdf" TargetMode="External"/><Relationship Id="rId10" Type="http://schemas.openxmlformats.org/officeDocument/2006/relationships/hyperlink" Target="https://mastis.pro/wp-content/uploads/2016/04/MASTIS-WP1.-Report_-REQUIREMENTS-for-IS-MASTER-ANALYSIS_Ukraine.pdf" TargetMode="External"/><Relationship Id="rId19" Type="http://schemas.openxmlformats.org/officeDocument/2006/relationships/hyperlink" Target="https://mastis.pro/wp-content/uploads/2018/06/MASTIS-WP2.-Management-of-IS_KhNU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stis.pro/project-results/" TargetMode="External"/><Relationship Id="rId14" Type="http://schemas.openxmlformats.org/officeDocument/2006/relationships/hyperlink" Target="https://mastis.pro/wp-content/uploads/2018/06/MASTIS-WP2.-Enterprise-Architecture-Management_KSU.pdf" TargetMode="External"/><Relationship Id="rId22" Type="http://schemas.openxmlformats.org/officeDocument/2006/relationships/hyperlink" Target="https://www.moodle.hneu.edu.ua/course/index.php?categoryid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2018-08-30T13:52:00Z</dcterms:created>
  <dcterms:modified xsi:type="dcterms:W3CDTF">2018-09-06T13:15:00Z</dcterms:modified>
</cp:coreProperties>
</file>